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86884" w14:textId="02404B5C" w:rsidR="001714F5" w:rsidRPr="005D55D9" w:rsidRDefault="00A24B5F" w:rsidP="00A24B5F">
      <w:pPr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ОТЧЕТ </w:t>
      </w:r>
    </w:p>
    <w:p w14:paraId="2B5E4A79" w14:textId="3F49969E" w:rsidR="001714F5" w:rsidRDefault="001714F5" w:rsidP="00A24B5F">
      <w:pPr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Правления </w:t>
      </w:r>
      <w:r w:rsidR="005D34B1" w:rsidRPr="005D55D9">
        <w:rPr>
          <w:b/>
          <w:sz w:val="26"/>
          <w:szCs w:val="26"/>
        </w:rPr>
        <w:t>Международного благотворительного</w:t>
      </w:r>
      <w:r w:rsidR="00E72571">
        <w:rPr>
          <w:b/>
          <w:sz w:val="26"/>
          <w:szCs w:val="26"/>
        </w:rPr>
        <w:t xml:space="preserve"> общественного</w:t>
      </w:r>
      <w:r w:rsidR="005D34B1" w:rsidRPr="005D55D9">
        <w:rPr>
          <w:b/>
          <w:sz w:val="26"/>
          <w:szCs w:val="26"/>
        </w:rPr>
        <w:t xml:space="preserve"> </w:t>
      </w:r>
      <w:r w:rsidR="00E72571">
        <w:rPr>
          <w:b/>
          <w:sz w:val="26"/>
          <w:szCs w:val="26"/>
        </w:rPr>
        <w:br/>
      </w:r>
      <w:r w:rsidR="005D34B1" w:rsidRPr="005D55D9">
        <w:rPr>
          <w:b/>
          <w:sz w:val="26"/>
          <w:szCs w:val="26"/>
        </w:rPr>
        <w:t xml:space="preserve">фонда </w:t>
      </w:r>
      <w:r w:rsidR="00A24B5F">
        <w:rPr>
          <w:b/>
          <w:sz w:val="26"/>
          <w:szCs w:val="26"/>
        </w:rPr>
        <w:t xml:space="preserve">имени </w:t>
      </w:r>
      <w:proofErr w:type="spellStart"/>
      <w:r w:rsidR="00A24B5F">
        <w:rPr>
          <w:b/>
          <w:sz w:val="26"/>
          <w:szCs w:val="26"/>
        </w:rPr>
        <w:t>Мираброра</w:t>
      </w:r>
      <w:proofErr w:type="spellEnd"/>
      <w:r w:rsidR="00A24B5F">
        <w:rPr>
          <w:b/>
          <w:sz w:val="26"/>
          <w:szCs w:val="26"/>
        </w:rPr>
        <w:t xml:space="preserve"> Усманова</w:t>
      </w:r>
      <w:r w:rsidR="005D34B1" w:rsidRPr="005D55D9">
        <w:rPr>
          <w:b/>
          <w:sz w:val="26"/>
          <w:szCs w:val="26"/>
        </w:rPr>
        <w:t xml:space="preserve"> </w:t>
      </w:r>
    </w:p>
    <w:p w14:paraId="5B5BD87A" w14:textId="48E9E802" w:rsidR="005D1C0A" w:rsidRPr="005D55D9" w:rsidRDefault="005D1C0A" w:rsidP="00A24B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B70853">
        <w:rPr>
          <w:b/>
          <w:sz w:val="26"/>
          <w:szCs w:val="26"/>
          <w:lang w:val="uz-Cyrl-UZ"/>
        </w:rPr>
        <w:t>202</w:t>
      </w:r>
      <w:r w:rsidR="00A24B5F">
        <w:rPr>
          <w:b/>
          <w:sz w:val="26"/>
          <w:szCs w:val="26"/>
          <w:lang w:val="uz-Cyrl-UZ"/>
        </w:rPr>
        <w:t>3</w:t>
      </w:r>
      <w:r w:rsidR="00944404">
        <w:rPr>
          <w:b/>
          <w:sz w:val="26"/>
          <w:szCs w:val="26"/>
        </w:rPr>
        <w:t xml:space="preserve"> </w:t>
      </w:r>
      <w:r w:rsidR="00944404">
        <w:rPr>
          <w:b/>
          <w:sz w:val="26"/>
          <w:szCs w:val="26"/>
          <w:lang w:val="uz-Cyrl-UZ"/>
        </w:rPr>
        <w:t>г</w:t>
      </w:r>
      <w:r w:rsidR="00A24B5F">
        <w:rPr>
          <w:b/>
          <w:sz w:val="26"/>
          <w:szCs w:val="26"/>
          <w:lang w:val="uz-Cyrl-UZ"/>
        </w:rPr>
        <w:t>од</w:t>
      </w:r>
    </w:p>
    <w:p w14:paraId="6D8C95F6" w14:textId="77777777" w:rsidR="00420863" w:rsidRDefault="00420863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14:paraId="4561EFCF" w14:textId="77777777" w:rsidR="005D1C0A" w:rsidRDefault="005D1C0A" w:rsidP="005D1C0A">
      <w:pPr>
        <w:spacing w:line="276" w:lineRule="auto"/>
        <w:rPr>
          <w:i/>
          <w:sz w:val="26"/>
          <w:szCs w:val="26"/>
        </w:rPr>
      </w:pPr>
    </w:p>
    <w:p w14:paraId="157B7ACA" w14:textId="6E493D8C" w:rsidR="005D1C0A" w:rsidRPr="005D1C0A" w:rsidRDefault="005D1C0A" w:rsidP="005D1C0A">
      <w:pPr>
        <w:spacing w:line="276" w:lineRule="auto"/>
        <w:rPr>
          <w:i/>
          <w:sz w:val="26"/>
          <w:szCs w:val="26"/>
        </w:rPr>
      </w:pPr>
      <w:r w:rsidRPr="005D1C0A">
        <w:rPr>
          <w:i/>
          <w:sz w:val="26"/>
          <w:szCs w:val="26"/>
        </w:rPr>
        <w:t xml:space="preserve">Утвержден заседанием Попечительского совета Фонда </w:t>
      </w:r>
      <w:r w:rsidR="00A24B5F" w:rsidRPr="00A24B5F">
        <w:rPr>
          <w:bCs/>
          <w:i/>
          <w:iCs/>
          <w:sz w:val="26"/>
          <w:szCs w:val="26"/>
        </w:rPr>
        <w:t xml:space="preserve">имени </w:t>
      </w:r>
      <w:proofErr w:type="spellStart"/>
      <w:r w:rsidR="00A24B5F" w:rsidRPr="00A24B5F">
        <w:rPr>
          <w:bCs/>
          <w:i/>
          <w:iCs/>
          <w:sz w:val="26"/>
          <w:szCs w:val="26"/>
        </w:rPr>
        <w:t>Мираброра</w:t>
      </w:r>
      <w:proofErr w:type="spellEnd"/>
      <w:r w:rsidR="00A24B5F" w:rsidRPr="00A24B5F">
        <w:rPr>
          <w:bCs/>
          <w:i/>
          <w:iCs/>
          <w:sz w:val="26"/>
          <w:szCs w:val="26"/>
        </w:rPr>
        <w:t xml:space="preserve"> Усманова</w:t>
      </w:r>
      <w:r w:rsidR="00A24B5F" w:rsidRPr="005D55D9">
        <w:rPr>
          <w:b/>
          <w:sz w:val="26"/>
          <w:szCs w:val="26"/>
        </w:rPr>
        <w:t xml:space="preserve"> </w:t>
      </w:r>
      <w:r w:rsidR="00944404">
        <w:rPr>
          <w:i/>
          <w:sz w:val="26"/>
          <w:szCs w:val="26"/>
        </w:rPr>
        <w:t xml:space="preserve">от </w:t>
      </w:r>
      <w:r w:rsidR="00A24B5F">
        <w:rPr>
          <w:i/>
          <w:sz w:val="26"/>
          <w:szCs w:val="26"/>
          <w:lang w:val="uz-Cyrl-UZ"/>
        </w:rPr>
        <w:t>11 марта</w:t>
      </w:r>
      <w:r w:rsidR="00944404">
        <w:rPr>
          <w:i/>
          <w:sz w:val="26"/>
          <w:szCs w:val="26"/>
        </w:rPr>
        <w:t xml:space="preserve"> 20</w:t>
      </w:r>
      <w:r w:rsidR="00944404">
        <w:rPr>
          <w:i/>
          <w:sz w:val="26"/>
          <w:szCs w:val="26"/>
          <w:lang w:val="uz-Cyrl-UZ"/>
        </w:rPr>
        <w:t>2</w:t>
      </w:r>
      <w:r w:rsidR="00A24B5F">
        <w:rPr>
          <w:i/>
          <w:sz w:val="26"/>
          <w:szCs w:val="26"/>
          <w:lang w:val="uz-Cyrl-UZ"/>
        </w:rPr>
        <w:t>4</w:t>
      </w:r>
      <w:r w:rsidR="00944404">
        <w:rPr>
          <w:i/>
          <w:sz w:val="26"/>
          <w:szCs w:val="26"/>
        </w:rPr>
        <w:t xml:space="preserve"> года за № </w:t>
      </w:r>
      <w:r w:rsidR="00A24B5F">
        <w:rPr>
          <w:i/>
          <w:sz w:val="26"/>
          <w:szCs w:val="26"/>
          <w:lang w:val="en-US"/>
        </w:rPr>
        <w:t>VM</w:t>
      </w:r>
      <w:r w:rsidR="00A24B5F" w:rsidRPr="00A24B5F">
        <w:rPr>
          <w:i/>
          <w:sz w:val="26"/>
          <w:szCs w:val="26"/>
        </w:rPr>
        <w:t xml:space="preserve"> </w:t>
      </w:r>
      <w:r w:rsidR="00A24B5F">
        <w:rPr>
          <w:i/>
          <w:sz w:val="26"/>
          <w:szCs w:val="26"/>
        </w:rPr>
        <w:t>21/24-17</w:t>
      </w:r>
      <w:r>
        <w:rPr>
          <w:i/>
          <w:sz w:val="26"/>
          <w:szCs w:val="26"/>
        </w:rPr>
        <w:t xml:space="preserve"> </w:t>
      </w:r>
    </w:p>
    <w:p w14:paraId="3D22604A" w14:textId="77777777" w:rsidR="005D55D9" w:rsidRPr="005D55D9" w:rsidRDefault="005D55D9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14:paraId="6AD4C69B" w14:textId="77777777" w:rsidR="005D1C0A" w:rsidRDefault="005D1C0A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</w:p>
    <w:p w14:paraId="4EF0454A" w14:textId="507F29DF" w:rsidR="009A501F" w:rsidRPr="000C4676" w:rsidRDefault="009A501F" w:rsidP="009A501F">
      <w:pPr>
        <w:spacing w:before="120"/>
        <w:ind w:firstLine="709"/>
        <w:jc w:val="both"/>
        <w:rPr>
          <w:sz w:val="26"/>
          <w:szCs w:val="26"/>
        </w:rPr>
      </w:pPr>
      <w:r w:rsidRPr="000C4676">
        <w:rPr>
          <w:spacing w:val="-8"/>
          <w:sz w:val="26"/>
          <w:szCs w:val="26"/>
        </w:rPr>
        <w:t>В соответствии с принятым решением Попечительского совета от 16 марта</w:t>
      </w:r>
      <w:r w:rsidRPr="000C4676">
        <w:rPr>
          <w:sz w:val="26"/>
          <w:szCs w:val="26"/>
        </w:rPr>
        <w:t xml:space="preserve"> </w:t>
      </w:r>
      <w:r w:rsidR="000C4676">
        <w:rPr>
          <w:sz w:val="26"/>
          <w:szCs w:val="26"/>
        </w:rPr>
        <w:br/>
      </w:r>
      <w:r w:rsidRPr="000C4676">
        <w:rPr>
          <w:sz w:val="26"/>
          <w:szCs w:val="26"/>
        </w:rPr>
        <w:t>2023 года наименование Международного благотворительного общественного фонда «</w:t>
      </w:r>
      <w:proofErr w:type="spellStart"/>
      <w:r w:rsidRPr="000C4676">
        <w:rPr>
          <w:sz w:val="26"/>
          <w:szCs w:val="26"/>
        </w:rPr>
        <w:t>Эзгу</w:t>
      </w:r>
      <w:proofErr w:type="spellEnd"/>
      <w:r w:rsidRPr="000C4676">
        <w:rPr>
          <w:sz w:val="26"/>
          <w:szCs w:val="26"/>
        </w:rPr>
        <w:t xml:space="preserve"> </w:t>
      </w:r>
      <w:proofErr w:type="spellStart"/>
      <w:r w:rsidRPr="000C4676">
        <w:rPr>
          <w:sz w:val="26"/>
          <w:szCs w:val="26"/>
        </w:rPr>
        <w:t>мақсад</w:t>
      </w:r>
      <w:proofErr w:type="spellEnd"/>
      <w:r w:rsidRPr="000C4676">
        <w:rPr>
          <w:sz w:val="26"/>
          <w:szCs w:val="26"/>
        </w:rPr>
        <w:t>»</w:t>
      </w:r>
      <w:r w:rsidR="000C4676" w:rsidRPr="000C4676">
        <w:rPr>
          <w:sz w:val="26"/>
          <w:szCs w:val="26"/>
        </w:rPr>
        <w:t xml:space="preserve"> </w:t>
      </w:r>
      <w:r w:rsidR="000C4676">
        <w:rPr>
          <w:sz w:val="26"/>
          <w:szCs w:val="26"/>
        </w:rPr>
        <w:t>с</w:t>
      </w:r>
      <w:r w:rsidR="000C4676">
        <w:rPr>
          <w:sz w:val="26"/>
          <w:szCs w:val="26"/>
        </w:rPr>
        <w:t>озданный в соответствии с постановлением Президента</w:t>
      </w:r>
      <w:r w:rsidR="000C4676">
        <w:rPr>
          <w:sz w:val="26"/>
          <w:szCs w:val="26"/>
        </w:rPr>
        <w:t xml:space="preserve"> Республики Узбекистан</w:t>
      </w:r>
      <w:r w:rsidRPr="000C4676">
        <w:rPr>
          <w:sz w:val="26"/>
          <w:szCs w:val="26"/>
        </w:rPr>
        <w:t xml:space="preserve"> переименовано в Международный благотворительный общественный фонд </w:t>
      </w:r>
      <w:r w:rsidRPr="000C4676">
        <w:rPr>
          <w:spacing w:val="-12"/>
          <w:sz w:val="26"/>
          <w:szCs w:val="26"/>
        </w:rPr>
        <w:t xml:space="preserve">имени </w:t>
      </w:r>
      <w:proofErr w:type="spellStart"/>
      <w:r w:rsidRPr="000C4676">
        <w:rPr>
          <w:spacing w:val="-12"/>
          <w:sz w:val="26"/>
          <w:szCs w:val="26"/>
        </w:rPr>
        <w:t>Мираброра</w:t>
      </w:r>
      <w:proofErr w:type="spellEnd"/>
      <w:r w:rsidRPr="000C4676">
        <w:rPr>
          <w:spacing w:val="-12"/>
          <w:sz w:val="26"/>
          <w:szCs w:val="26"/>
          <w:lang w:val="uz-Cyrl-UZ"/>
        </w:rPr>
        <w:t xml:space="preserve"> </w:t>
      </w:r>
      <w:r w:rsidRPr="000C4676">
        <w:rPr>
          <w:spacing w:val="-12"/>
          <w:sz w:val="26"/>
          <w:szCs w:val="26"/>
        </w:rPr>
        <w:t>Усманова</w:t>
      </w:r>
      <w:r w:rsidRPr="000C4676">
        <w:rPr>
          <w:i/>
          <w:spacing w:val="-12"/>
          <w:sz w:val="26"/>
          <w:szCs w:val="26"/>
        </w:rPr>
        <w:t>.</w:t>
      </w:r>
      <w:r w:rsidRPr="000C4676">
        <w:rPr>
          <w:sz w:val="26"/>
          <w:szCs w:val="26"/>
        </w:rPr>
        <w:t xml:space="preserve"> </w:t>
      </w:r>
    </w:p>
    <w:p w14:paraId="729F0C0F" w14:textId="545DC53F" w:rsidR="009A501F" w:rsidRPr="000C4676" w:rsidRDefault="009A501F" w:rsidP="009A501F">
      <w:pPr>
        <w:spacing w:before="120"/>
        <w:ind w:firstLine="709"/>
        <w:jc w:val="both"/>
        <w:rPr>
          <w:sz w:val="26"/>
          <w:szCs w:val="26"/>
        </w:rPr>
      </w:pPr>
      <w:r w:rsidRPr="000C4676">
        <w:rPr>
          <w:spacing w:val="-6"/>
          <w:sz w:val="26"/>
          <w:szCs w:val="26"/>
        </w:rPr>
        <w:t xml:space="preserve">Данные изменения в наименовании юридического лица </w:t>
      </w:r>
      <w:r w:rsidR="000C4676" w:rsidRPr="000C4676">
        <w:rPr>
          <w:sz w:val="26"/>
          <w:szCs w:val="26"/>
        </w:rPr>
        <w:t xml:space="preserve">в установленном порядке </w:t>
      </w:r>
      <w:r w:rsidRPr="000C4676">
        <w:rPr>
          <w:spacing w:val="-6"/>
          <w:sz w:val="26"/>
          <w:szCs w:val="26"/>
        </w:rPr>
        <w:t>зарегистрированы</w:t>
      </w:r>
      <w:r w:rsidRPr="000C4676">
        <w:rPr>
          <w:sz w:val="26"/>
          <w:szCs w:val="26"/>
        </w:rPr>
        <w:t xml:space="preserve"> в Министерстве Юстиции Республики Узбекистан</w:t>
      </w:r>
      <w:r w:rsidR="000C4676" w:rsidRPr="000C4676">
        <w:rPr>
          <w:sz w:val="26"/>
          <w:szCs w:val="26"/>
        </w:rPr>
        <w:t xml:space="preserve"> </w:t>
      </w:r>
      <w:r w:rsidR="000C4676">
        <w:rPr>
          <w:sz w:val="26"/>
          <w:szCs w:val="26"/>
        </w:rPr>
        <w:t xml:space="preserve">как </w:t>
      </w:r>
      <w:r w:rsidR="000C4676" w:rsidRPr="00EB0601">
        <w:rPr>
          <w:color w:val="000000"/>
          <w:sz w:val="26"/>
          <w:szCs w:val="26"/>
        </w:rPr>
        <w:t>негосударственн</w:t>
      </w:r>
      <w:r w:rsidR="000C4676">
        <w:rPr>
          <w:color w:val="000000"/>
          <w:sz w:val="26"/>
          <w:szCs w:val="26"/>
        </w:rPr>
        <w:t>ая некоммерческая</w:t>
      </w:r>
      <w:r w:rsidR="000C4676" w:rsidRPr="00EB0601">
        <w:rPr>
          <w:color w:val="000000"/>
          <w:sz w:val="26"/>
          <w:szCs w:val="26"/>
        </w:rPr>
        <w:t xml:space="preserve"> организации</w:t>
      </w:r>
      <w:r w:rsidR="000C4676">
        <w:rPr>
          <w:color w:val="000000"/>
          <w:sz w:val="26"/>
          <w:szCs w:val="26"/>
        </w:rPr>
        <w:t xml:space="preserve"> (ННО)</w:t>
      </w:r>
      <w:r w:rsidRPr="000C4676">
        <w:rPr>
          <w:sz w:val="26"/>
          <w:szCs w:val="26"/>
        </w:rPr>
        <w:t xml:space="preserve">, что подтверждается Свидетельством № 800р от 16 марта 2023 года. </w:t>
      </w:r>
      <w:r w:rsidR="000C4676">
        <w:rPr>
          <w:sz w:val="26"/>
          <w:szCs w:val="26"/>
        </w:rPr>
        <w:t xml:space="preserve"> </w:t>
      </w:r>
    </w:p>
    <w:p w14:paraId="2B3F0832" w14:textId="77777777" w:rsidR="009A501F" w:rsidRPr="000C4676" w:rsidRDefault="009A501F" w:rsidP="009A501F">
      <w:pPr>
        <w:spacing w:before="120"/>
        <w:ind w:firstLine="709"/>
        <w:jc w:val="both"/>
        <w:rPr>
          <w:sz w:val="26"/>
          <w:szCs w:val="26"/>
        </w:rPr>
      </w:pPr>
      <w:r w:rsidRPr="000C4676">
        <w:rPr>
          <w:spacing w:val="-8"/>
          <w:sz w:val="26"/>
          <w:szCs w:val="26"/>
        </w:rPr>
        <w:t>Переименование организации не является реорганизацией. Организация</w:t>
      </w:r>
      <w:r w:rsidRPr="000C4676">
        <w:rPr>
          <w:sz w:val="26"/>
          <w:szCs w:val="26"/>
        </w:rPr>
        <w:t xml:space="preserve"> продолжает нести все права и обязательства принятые на себя до смены наименования и действовать под новым наименованием без необходимости </w:t>
      </w:r>
      <w:r w:rsidRPr="000C4676">
        <w:rPr>
          <w:spacing w:val="-10"/>
          <w:sz w:val="26"/>
          <w:szCs w:val="26"/>
        </w:rPr>
        <w:t>изменения, расторжения, переоформления заключенных договоров и (или) оформленных</w:t>
      </w:r>
      <w:r w:rsidRPr="000C4676">
        <w:rPr>
          <w:sz w:val="26"/>
          <w:szCs w:val="26"/>
        </w:rPr>
        <w:t xml:space="preserve"> ранее правоустанавливающих документов.</w:t>
      </w:r>
    </w:p>
    <w:p w14:paraId="04EA2BF8" w14:textId="319128DE" w:rsidR="00A3424C" w:rsidRDefault="002761CC" w:rsidP="00086468">
      <w:pPr>
        <w:spacing w:before="120"/>
        <w:ind w:firstLine="709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требованиям Налогового Кодекса, Закона Республики Узбекистан «Об общественных фондах» и иных нормативных актов, </w:t>
      </w:r>
      <w:r w:rsidR="000C4676">
        <w:rPr>
          <w:sz w:val="26"/>
          <w:szCs w:val="26"/>
        </w:rPr>
        <w:t>Фонд</w:t>
      </w:r>
      <w:r>
        <w:rPr>
          <w:sz w:val="26"/>
          <w:szCs w:val="26"/>
        </w:rPr>
        <w:t xml:space="preserve"> прошел регистрацию в </w:t>
      </w:r>
      <w:r w:rsidR="00EB0A47" w:rsidRPr="00EB0601">
        <w:rPr>
          <w:rFonts w:eastAsia="Calibri"/>
          <w:sz w:val="26"/>
          <w:szCs w:val="26"/>
        </w:rPr>
        <w:t>Государственн</w:t>
      </w:r>
      <w:r w:rsidR="00490068">
        <w:rPr>
          <w:rFonts w:eastAsia="Calibri"/>
          <w:sz w:val="26"/>
          <w:szCs w:val="26"/>
        </w:rPr>
        <w:t>о</w:t>
      </w:r>
      <w:r w:rsidR="00EB0A47" w:rsidRPr="00EB0601">
        <w:rPr>
          <w:rFonts w:eastAsia="Calibri"/>
          <w:sz w:val="26"/>
          <w:szCs w:val="26"/>
        </w:rPr>
        <w:t xml:space="preserve">м налоговом комитете и </w:t>
      </w:r>
      <w:r w:rsidR="00EB0A47">
        <w:rPr>
          <w:rFonts w:eastAsia="Calibri"/>
          <w:sz w:val="26"/>
          <w:szCs w:val="26"/>
        </w:rPr>
        <w:t xml:space="preserve">поставлен на </w:t>
      </w:r>
      <w:r w:rsidR="00EB0A47" w:rsidRPr="00EB0601">
        <w:rPr>
          <w:rFonts w:eastAsia="Calibri"/>
          <w:sz w:val="26"/>
          <w:szCs w:val="26"/>
        </w:rPr>
        <w:t>учет</w:t>
      </w:r>
      <w:r>
        <w:rPr>
          <w:rFonts w:eastAsia="Calibri"/>
          <w:sz w:val="26"/>
          <w:szCs w:val="26"/>
        </w:rPr>
        <w:t xml:space="preserve"> </w:t>
      </w:r>
      <w:r w:rsidR="00EB0A47" w:rsidRPr="00EB0601">
        <w:rPr>
          <w:rFonts w:eastAsia="Calibri"/>
          <w:sz w:val="26"/>
          <w:szCs w:val="26"/>
        </w:rPr>
        <w:t>в Един</w:t>
      </w:r>
      <w:r w:rsidR="00EB0A47">
        <w:rPr>
          <w:rFonts w:eastAsia="Calibri"/>
          <w:sz w:val="26"/>
          <w:szCs w:val="26"/>
        </w:rPr>
        <w:t xml:space="preserve">ый </w:t>
      </w:r>
      <w:r w:rsidR="00EB0A47" w:rsidRPr="00EB0601">
        <w:rPr>
          <w:rFonts w:eastAsia="Calibri"/>
          <w:sz w:val="26"/>
          <w:szCs w:val="26"/>
        </w:rPr>
        <w:t>государственн</w:t>
      </w:r>
      <w:r w:rsidR="00EB0A47">
        <w:rPr>
          <w:rFonts w:eastAsia="Calibri"/>
          <w:sz w:val="26"/>
          <w:szCs w:val="26"/>
        </w:rPr>
        <w:t>ый</w:t>
      </w:r>
      <w:r w:rsidR="00EB0A47" w:rsidRPr="00EB0601">
        <w:rPr>
          <w:rFonts w:eastAsia="Calibri"/>
          <w:sz w:val="26"/>
          <w:szCs w:val="26"/>
        </w:rPr>
        <w:t xml:space="preserve"> регистр предприятий и организаций</w:t>
      </w:r>
      <w:r w:rsidR="00ED6DBF">
        <w:rPr>
          <w:rFonts w:eastAsia="Calibri"/>
          <w:sz w:val="26"/>
          <w:szCs w:val="26"/>
        </w:rPr>
        <w:t>.</w:t>
      </w:r>
    </w:p>
    <w:p w14:paraId="3324DBAE" w14:textId="28D9A657" w:rsidR="005503ED" w:rsidRPr="006C38D6" w:rsidRDefault="00C3292A" w:rsidP="00086468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6C38D6">
        <w:rPr>
          <w:sz w:val="26"/>
          <w:szCs w:val="26"/>
        </w:rPr>
        <w:t xml:space="preserve">В соответствии </w:t>
      </w:r>
      <w:r w:rsidR="00C015D3">
        <w:rPr>
          <w:sz w:val="26"/>
          <w:szCs w:val="26"/>
        </w:rPr>
        <w:t>с</w:t>
      </w:r>
      <w:r w:rsidRPr="006C38D6">
        <w:rPr>
          <w:sz w:val="26"/>
          <w:szCs w:val="26"/>
        </w:rPr>
        <w:t xml:space="preserve"> Устав</w:t>
      </w:r>
      <w:r w:rsidR="00C015D3">
        <w:rPr>
          <w:sz w:val="26"/>
          <w:szCs w:val="26"/>
        </w:rPr>
        <w:t>ом</w:t>
      </w:r>
      <w:r w:rsidRPr="006C38D6">
        <w:rPr>
          <w:sz w:val="26"/>
          <w:szCs w:val="26"/>
        </w:rPr>
        <w:t xml:space="preserve"> средства</w:t>
      </w:r>
      <w:r w:rsidR="005503ED" w:rsidRPr="006C38D6">
        <w:rPr>
          <w:sz w:val="26"/>
          <w:szCs w:val="26"/>
        </w:rPr>
        <w:t xml:space="preserve">, формирующихся за счет безвозмездных пожертвований физических и юридических лиц, </w:t>
      </w:r>
      <w:r w:rsidR="002761CC">
        <w:rPr>
          <w:sz w:val="26"/>
          <w:szCs w:val="26"/>
        </w:rPr>
        <w:t xml:space="preserve">используются </w:t>
      </w:r>
      <w:r w:rsidR="005503ED" w:rsidRPr="006C38D6">
        <w:rPr>
          <w:sz w:val="26"/>
          <w:szCs w:val="26"/>
        </w:rPr>
        <w:t xml:space="preserve">исключительно </w:t>
      </w:r>
      <w:r w:rsidR="000C4676">
        <w:rPr>
          <w:sz w:val="26"/>
          <w:szCs w:val="26"/>
        </w:rPr>
        <w:br/>
      </w:r>
      <w:r w:rsidR="005503ED" w:rsidRPr="006C38D6">
        <w:rPr>
          <w:sz w:val="26"/>
          <w:szCs w:val="26"/>
        </w:rPr>
        <w:t>на благотворительные программы и проекты, оказание материальной и социальной помощи социально малообеспеченным</w:t>
      </w:r>
      <w:r w:rsidR="002761CC">
        <w:rPr>
          <w:sz w:val="26"/>
          <w:szCs w:val="26"/>
        </w:rPr>
        <w:t xml:space="preserve"> гражданам</w:t>
      </w:r>
      <w:r w:rsidR="005503ED" w:rsidRPr="006C38D6">
        <w:rPr>
          <w:sz w:val="26"/>
          <w:szCs w:val="26"/>
        </w:rPr>
        <w:t>.</w:t>
      </w:r>
    </w:p>
    <w:p w14:paraId="280C7E00" w14:textId="17212572" w:rsidR="00017F6A" w:rsidRDefault="00017F6A" w:rsidP="0008646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rFonts w:eastAsiaTheme="minorHAnsi"/>
          <w:noProof/>
          <w:sz w:val="26"/>
          <w:szCs w:val="26"/>
          <w:lang w:eastAsia="en-US"/>
        </w:rPr>
        <w:t xml:space="preserve">В соответствии с требованиями </w:t>
      </w:r>
      <w:r w:rsidR="002761CC">
        <w:rPr>
          <w:rFonts w:eastAsiaTheme="minorHAnsi"/>
          <w:noProof/>
          <w:sz w:val="26"/>
          <w:szCs w:val="26"/>
          <w:lang w:eastAsia="en-US"/>
        </w:rPr>
        <w:t>устава и п</w:t>
      </w:r>
      <w:r>
        <w:rPr>
          <w:rFonts w:eastAsiaTheme="minorHAnsi"/>
          <w:noProof/>
          <w:sz w:val="26"/>
          <w:szCs w:val="26"/>
          <w:lang w:eastAsia="en-US"/>
        </w:rPr>
        <w:t xml:space="preserve">оложения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 w:rsidR="002761CC">
        <w:rPr>
          <w:sz w:val="26"/>
          <w:szCs w:val="26"/>
        </w:rPr>
        <w:t>п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равлением </w:t>
      </w:r>
      <w:r w:rsidR="000C4676">
        <w:rPr>
          <w:rFonts w:eastAsiaTheme="minorHAnsi"/>
          <w:noProof/>
          <w:sz w:val="26"/>
          <w:szCs w:val="26"/>
          <w:lang w:eastAsia="en-US"/>
        </w:rPr>
        <w:t>Ф</w:t>
      </w:r>
      <w:r w:rsidR="000C4676" w:rsidRPr="00017F6A">
        <w:rPr>
          <w:rFonts w:eastAsiaTheme="minorHAnsi"/>
          <w:noProof/>
          <w:sz w:val="26"/>
          <w:szCs w:val="26"/>
          <w:lang w:eastAsia="en-US"/>
        </w:rPr>
        <w:t xml:space="preserve">онда 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>на основании представленных заявок физических лиц, а также махаллей, специализированнных и медицинских учреждений рассматриваются</w:t>
      </w:r>
      <w:r w:rsidR="002761CC"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0C4676">
        <w:rPr>
          <w:rFonts w:eastAsiaTheme="minorHAnsi"/>
          <w:noProof/>
          <w:sz w:val="26"/>
          <w:szCs w:val="26"/>
          <w:lang w:eastAsia="en-US"/>
        </w:rPr>
        <w:br/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и принимаются </w:t>
      </w:r>
      <w:r>
        <w:rPr>
          <w:sz w:val="26"/>
          <w:szCs w:val="26"/>
        </w:rPr>
        <w:t>р</w:t>
      </w:r>
      <w:r w:rsidRPr="00017F6A">
        <w:rPr>
          <w:rFonts w:eastAsiaTheme="minorHAnsi"/>
          <w:noProof/>
          <w:sz w:val="26"/>
          <w:szCs w:val="26"/>
          <w:lang w:eastAsia="en-US"/>
        </w:rPr>
        <w:t>ешения</w:t>
      </w:r>
      <w:r w:rsidR="006C38D6">
        <w:rPr>
          <w:rFonts w:eastAsiaTheme="minorHAnsi"/>
          <w:noProof/>
          <w:sz w:val="26"/>
          <w:szCs w:val="26"/>
          <w:lang w:eastAsia="en-US"/>
        </w:rPr>
        <w:t xml:space="preserve"> об использовании </w:t>
      </w:r>
      <w:r w:rsidR="002761CC">
        <w:rPr>
          <w:rFonts w:eastAsiaTheme="minorHAnsi"/>
          <w:noProof/>
          <w:sz w:val="26"/>
          <w:szCs w:val="26"/>
          <w:lang w:eastAsia="en-US"/>
        </w:rPr>
        <w:t>имеющих</w:t>
      </w:r>
      <w:r w:rsidR="00AC4879">
        <w:rPr>
          <w:rFonts w:eastAsiaTheme="minorHAnsi"/>
          <w:noProof/>
          <w:sz w:val="26"/>
          <w:szCs w:val="26"/>
          <w:lang w:eastAsia="en-US"/>
        </w:rPr>
        <w:t>ся средств</w:t>
      </w:r>
      <w:r w:rsidR="006C38D6">
        <w:rPr>
          <w:rFonts w:eastAsiaTheme="minorHAnsi"/>
          <w:noProof/>
          <w:sz w:val="26"/>
          <w:szCs w:val="26"/>
          <w:lang w:eastAsia="en-US"/>
        </w:rPr>
        <w:t>.</w:t>
      </w:r>
      <w:r w:rsidR="00AC4879">
        <w:rPr>
          <w:rFonts w:eastAsiaTheme="minorHAnsi"/>
          <w:noProof/>
          <w:sz w:val="26"/>
          <w:szCs w:val="26"/>
          <w:lang w:eastAsia="en-US"/>
        </w:rPr>
        <w:t xml:space="preserve"> Предусмотрен</w:t>
      </w:r>
      <w:r>
        <w:rPr>
          <w:sz w:val="26"/>
          <w:szCs w:val="26"/>
        </w:rPr>
        <w:t xml:space="preserve"> порядок оказания благотворительной помощи лицам, отобранным в строгом соответствии </w:t>
      </w:r>
      <w:r w:rsidR="006C38D6">
        <w:rPr>
          <w:sz w:val="26"/>
          <w:szCs w:val="26"/>
        </w:rPr>
        <w:t xml:space="preserve">с </w:t>
      </w:r>
      <w:r>
        <w:rPr>
          <w:sz w:val="26"/>
          <w:szCs w:val="26"/>
        </w:rPr>
        <w:t>требованиям</w:t>
      </w:r>
      <w:r w:rsidR="006C38D6">
        <w:rPr>
          <w:sz w:val="26"/>
          <w:szCs w:val="26"/>
        </w:rPr>
        <w:t xml:space="preserve">и </w:t>
      </w:r>
      <w:r w:rsidR="00AC4879">
        <w:rPr>
          <w:sz w:val="26"/>
          <w:szCs w:val="26"/>
        </w:rPr>
        <w:t>п</w:t>
      </w:r>
      <w:r w:rsidR="006C38D6">
        <w:rPr>
          <w:sz w:val="26"/>
          <w:szCs w:val="26"/>
        </w:rPr>
        <w:t>оложения п</w:t>
      </w:r>
      <w:r>
        <w:rPr>
          <w:sz w:val="26"/>
          <w:szCs w:val="26"/>
        </w:rPr>
        <w:t xml:space="preserve">о отбору кандидатур на оказание благотворительной помощи уязвимым слоям населения исключительно </w:t>
      </w:r>
      <w:r w:rsidR="000C4676">
        <w:rPr>
          <w:sz w:val="26"/>
          <w:szCs w:val="26"/>
        </w:rPr>
        <w:br/>
      </w:r>
      <w:r>
        <w:rPr>
          <w:sz w:val="26"/>
          <w:szCs w:val="26"/>
        </w:rPr>
        <w:t xml:space="preserve">по безналичному расчету, путем перечисления денежных средств на расчетные </w:t>
      </w:r>
      <w:r w:rsidR="000C4676">
        <w:rPr>
          <w:sz w:val="26"/>
          <w:szCs w:val="26"/>
        </w:rPr>
        <w:br/>
      </w:r>
      <w:r>
        <w:rPr>
          <w:sz w:val="26"/>
          <w:szCs w:val="26"/>
        </w:rPr>
        <w:t xml:space="preserve">и лицевые счета получателей помощи </w:t>
      </w:r>
      <w:r w:rsidRPr="006C38D6">
        <w:rPr>
          <w:sz w:val="26"/>
          <w:szCs w:val="26"/>
        </w:rPr>
        <w:t xml:space="preserve">или исполнителей тех или иных услуг </w:t>
      </w:r>
      <w:r w:rsidR="000C4676">
        <w:rPr>
          <w:sz w:val="26"/>
          <w:szCs w:val="26"/>
        </w:rPr>
        <w:br/>
      </w:r>
      <w:r w:rsidRPr="006C38D6">
        <w:rPr>
          <w:sz w:val="26"/>
          <w:szCs w:val="26"/>
        </w:rPr>
        <w:t xml:space="preserve">в интересах получателей помощи. </w:t>
      </w:r>
      <w:r>
        <w:rPr>
          <w:sz w:val="26"/>
          <w:szCs w:val="26"/>
        </w:rPr>
        <w:t>Указанное требование позволяет обеспечить прозрачность и гласность в деятельности Фонда.</w:t>
      </w:r>
    </w:p>
    <w:p w14:paraId="024A8D09" w14:textId="71D17404" w:rsidR="00017F6A" w:rsidRPr="00017F6A" w:rsidRDefault="00AC4879" w:rsidP="00086468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 xml:space="preserve">Также 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осуществляет</w:t>
      </w:r>
      <w:r>
        <w:rPr>
          <w:rFonts w:eastAsiaTheme="minorHAnsi"/>
          <w:noProof/>
          <w:sz w:val="26"/>
          <w:szCs w:val="26"/>
          <w:lang w:eastAsia="en-US"/>
        </w:rPr>
        <w:t>ся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 xml:space="preserve"> постоянный мониторинг за целевым и рациональным использованием средств </w:t>
      </w:r>
      <w:r w:rsidR="001114F5">
        <w:rPr>
          <w:rFonts w:eastAsiaTheme="minorHAnsi"/>
          <w:noProof/>
          <w:sz w:val="26"/>
          <w:szCs w:val="26"/>
          <w:lang w:eastAsia="en-US"/>
        </w:rPr>
        <w:t>Ф</w:t>
      </w:r>
      <w:r w:rsidR="001114F5" w:rsidRPr="00017F6A">
        <w:rPr>
          <w:rFonts w:eastAsiaTheme="minorHAnsi"/>
          <w:noProof/>
          <w:sz w:val="26"/>
          <w:szCs w:val="26"/>
          <w:lang w:eastAsia="en-US"/>
        </w:rPr>
        <w:t>онда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. Правление нес</w:t>
      </w:r>
      <w:r w:rsidR="00017F6A">
        <w:rPr>
          <w:rFonts w:eastAsiaTheme="minorHAnsi"/>
          <w:noProof/>
          <w:sz w:val="26"/>
          <w:szCs w:val="26"/>
          <w:lang w:eastAsia="en-US"/>
        </w:rPr>
        <w:t>е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т ответственность за ведение бухгалтерского учета, составление и предоставление отчетности о доходах и расходах</w:t>
      </w:r>
      <w:r w:rsidR="00017F6A"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14:paraId="01114D3E" w14:textId="0797A5C3" w:rsidR="001714F5" w:rsidRDefault="00017F6A" w:rsidP="0008646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lastRenderedPageBreak/>
        <w:t>Для осуществления контроля за финансовой деятельностью и расходовани</w:t>
      </w:r>
      <w:r w:rsidR="00AC4879">
        <w:rPr>
          <w:rFonts w:eastAsiaTheme="minorHAnsi"/>
          <w:noProof/>
          <w:sz w:val="26"/>
          <w:szCs w:val="26"/>
          <w:lang w:eastAsia="en-US"/>
        </w:rPr>
        <w:t>ем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 денежных средств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, 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использования иного имущества </w:t>
      </w:r>
      <w:r w:rsidR="00AC4879">
        <w:rPr>
          <w:rFonts w:eastAsiaTheme="minorHAnsi"/>
          <w:noProof/>
          <w:sz w:val="26"/>
          <w:szCs w:val="26"/>
          <w:lang w:eastAsia="en-US"/>
        </w:rPr>
        <w:t>образована р</w:t>
      </w:r>
      <w:r w:rsidRPr="00017F6A">
        <w:rPr>
          <w:rFonts w:eastAsiaTheme="minorHAnsi"/>
          <w:noProof/>
          <w:sz w:val="26"/>
          <w:szCs w:val="26"/>
          <w:lang w:eastAsia="en-US"/>
        </w:rPr>
        <w:t>евизионная комиссия,</w:t>
      </w:r>
      <w:r>
        <w:rPr>
          <w:rFonts w:eastAsiaTheme="minorHAnsi"/>
          <w:noProof/>
          <w:sz w:val="26"/>
          <w:szCs w:val="26"/>
          <w:lang w:eastAsia="en-US"/>
        </w:rPr>
        <w:t xml:space="preserve"> котор</w:t>
      </w:r>
      <w:r w:rsidR="00AC4879">
        <w:rPr>
          <w:rFonts w:eastAsiaTheme="minorHAnsi"/>
          <w:noProof/>
          <w:sz w:val="26"/>
          <w:szCs w:val="26"/>
          <w:lang w:eastAsia="en-US"/>
        </w:rPr>
        <w:t>ая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в установленном порядке </w:t>
      </w:r>
      <w:r w:rsidR="00AC4879">
        <w:rPr>
          <w:rFonts w:eastAsiaTheme="minorHAnsi"/>
          <w:noProof/>
          <w:sz w:val="26"/>
          <w:szCs w:val="26"/>
          <w:lang w:eastAsia="en-US"/>
        </w:rPr>
        <w:t xml:space="preserve">провела </w:t>
      </w:r>
      <w:r>
        <w:rPr>
          <w:rFonts w:eastAsiaTheme="minorHAnsi"/>
          <w:noProof/>
          <w:sz w:val="26"/>
          <w:szCs w:val="26"/>
          <w:lang w:eastAsia="en-US"/>
        </w:rPr>
        <w:t>проверк</w:t>
      </w:r>
      <w:r w:rsidR="00AC4879">
        <w:rPr>
          <w:rFonts w:eastAsiaTheme="minorHAnsi"/>
          <w:noProof/>
          <w:sz w:val="26"/>
          <w:szCs w:val="26"/>
          <w:lang w:eastAsia="en-US"/>
        </w:rPr>
        <w:t>у</w:t>
      </w:r>
      <w:r>
        <w:rPr>
          <w:rFonts w:eastAsiaTheme="minorHAnsi"/>
          <w:noProof/>
          <w:sz w:val="26"/>
          <w:szCs w:val="26"/>
          <w:lang w:eastAsia="en-US"/>
        </w:rPr>
        <w:t xml:space="preserve"> финансово-хозяйственной деятельности </w:t>
      </w:r>
      <w:r w:rsidR="001114F5">
        <w:rPr>
          <w:rFonts w:eastAsiaTheme="minorHAnsi"/>
          <w:noProof/>
          <w:sz w:val="26"/>
          <w:szCs w:val="26"/>
          <w:lang w:eastAsia="en-US"/>
        </w:rPr>
        <w:t>Фонда</w:t>
      </w:r>
      <w:r w:rsidRPr="00017F6A">
        <w:rPr>
          <w:rFonts w:eastAsiaTheme="minorHAnsi"/>
          <w:noProof/>
          <w:sz w:val="26"/>
          <w:szCs w:val="26"/>
          <w:lang w:eastAsia="en-US"/>
        </w:rPr>
        <w:t>.</w:t>
      </w:r>
      <w:r w:rsidR="00AC4879">
        <w:rPr>
          <w:rFonts w:eastAsiaTheme="minorHAnsi"/>
          <w:noProof/>
          <w:sz w:val="26"/>
          <w:szCs w:val="26"/>
          <w:lang w:eastAsia="en-US"/>
        </w:rPr>
        <w:t xml:space="preserve"> Также,</w:t>
      </w:r>
      <w:r>
        <w:rPr>
          <w:rFonts w:eastAsiaTheme="minorHAnsi"/>
          <w:noProof/>
          <w:sz w:val="26"/>
          <w:szCs w:val="26"/>
          <w:lang w:eastAsia="en-US"/>
        </w:rPr>
        <w:t xml:space="preserve"> согласно требованиям 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Закона </w:t>
      </w:r>
      <w:r>
        <w:rPr>
          <w:rFonts w:eastAsiaTheme="minorHAnsi"/>
          <w:noProof/>
          <w:sz w:val="26"/>
          <w:szCs w:val="26"/>
          <w:lang w:eastAsia="en-US"/>
        </w:rPr>
        <w:t xml:space="preserve">Республики Узбекистан «Об общественных фондах» </w:t>
      </w:r>
      <w:r w:rsidRPr="00017F6A">
        <w:rPr>
          <w:rFonts w:eastAsiaTheme="minorHAnsi"/>
          <w:noProof/>
          <w:sz w:val="26"/>
          <w:szCs w:val="26"/>
          <w:lang w:eastAsia="en-US"/>
        </w:rPr>
        <w:t>ежегодн</w:t>
      </w:r>
      <w:r w:rsidR="00AC4879">
        <w:rPr>
          <w:rFonts w:eastAsiaTheme="minorHAnsi"/>
          <w:noProof/>
          <w:sz w:val="26"/>
          <w:szCs w:val="26"/>
          <w:lang w:eastAsia="en-US"/>
        </w:rPr>
        <w:t>но проводится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 аудиторск</w:t>
      </w:r>
      <w:r w:rsidR="00AC4879">
        <w:rPr>
          <w:rFonts w:eastAsiaTheme="minorHAnsi"/>
          <w:noProof/>
          <w:sz w:val="26"/>
          <w:szCs w:val="26"/>
          <w:lang w:eastAsia="en-US"/>
        </w:rPr>
        <w:t>ая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 проверк</w:t>
      </w:r>
      <w:r w:rsidR="00AC4879">
        <w:rPr>
          <w:rFonts w:eastAsiaTheme="minorHAnsi"/>
          <w:noProof/>
          <w:sz w:val="26"/>
          <w:szCs w:val="26"/>
          <w:lang w:eastAsia="en-US"/>
        </w:rPr>
        <w:t>а</w:t>
      </w:r>
      <w:r w:rsidRPr="00017F6A">
        <w:rPr>
          <w:rFonts w:eastAsiaTheme="minorHAnsi"/>
          <w:i/>
          <w:noProof/>
          <w:sz w:val="26"/>
          <w:szCs w:val="26"/>
          <w:lang w:eastAsia="en-US"/>
        </w:rPr>
        <w:t>.</w:t>
      </w:r>
      <w:r w:rsidR="00AC4879"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C015D3">
        <w:rPr>
          <w:sz w:val="26"/>
          <w:szCs w:val="26"/>
        </w:rPr>
        <w:t xml:space="preserve">По итогам всех проверок </w:t>
      </w:r>
      <w:r w:rsidR="005D1C0A">
        <w:rPr>
          <w:sz w:val="26"/>
          <w:szCs w:val="26"/>
        </w:rPr>
        <w:t>д</w:t>
      </w:r>
      <w:r w:rsidR="001714F5" w:rsidRPr="00F07022">
        <w:rPr>
          <w:sz w:val="26"/>
          <w:szCs w:val="26"/>
        </w:rPr>
        <w:t>еятельност</w:t>
      </w:r>
      <w:r w:rsidR="005D1C0A">
        <w:rPr>
          <w:sz w:val="26"/>
          <w:szCs w:val="26"/>
        </w:rPr>
        <w:t>и</w:t>
      </w:r>
      <w:r w:rsidR="00AC4879">
        <w:rPr>
          <w:sz w:val="26"/>
          <w:szCs w:val="26"/>
        </w:rPr>
        <w:t xml:space="preserve"> </w:t>
      </w:r>
      <w:r w:rsidR="001114F5">
        <w:rPr>
          <w:sz w:val="26"/>
          <w:szCs w:val="26"/>
        </w:rPr>
        <w:t>Ф</w:t>
      </w:r>
      <w:r w:rsidR="001114F5" w:rsidRPr="00F07022">
        <w:rPr>
          <w:sz w:val="26"/>
          <w:szCs w:val="26"/>
        </w:rPr>
        <w:t>онда</w:t>
      </w:r>
      <w:r w:rsidR="001714F5" w:rsidRPr="00F07022">
        <w:rPr>
          <w:sz w:val="26"/>
          <w:szCs w:val="26"/>
        </w:rPr>
        <w:t>, включая формирование и использование средств</w:t>
      </w:r>
      <w:r w:rsidR="005D1C0A">
        <w:rPr>
          <w:sz w:val="26"/>
          <w:szCs w:val="26"/>
        </w:rPr>
        <w:t>, получены положительные заключения.</w:t>
      </w:r>
    </w:p>
    <w:p w14:paraId="0FCCF522" w14:textId="730D7A78" w:rsidR="005D1C0A" w:rsidRDefault="002D26D8" w:rsidP="00086468">
      <w:pPr>
        <w:spacing w:before="12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2715C4">
        <w:rPr>
          <w:rFonts w:eastAsia="Calibri"/>
          <w:sz w:val="26"/>
          <w:szCs w:val="26"/>
        </w:rPr>
        <w:t xml:space="preserve"> </w:t>
      </w:r>
      <w:r w:rsidR="00EB02F3">
        <w:rPr>
          <w:rFonts w:eastAsia="Calibri"/>
          <w:sz w:val="26"/>
          <w:szCs w:val="26"/>
          <w:lang w:val="uz-Cyrl-UZ"/>
        </w:rPr>
        <w:t>202</w:t>
      </w:r>
      <w:r w:rsidR="001114F5">
        <w:rPr>
          <w:rFonts w:eastAsia="Calibri"/>
          <w:sz w:val="26"/>
          <w:szCs w:val="26"/>
          <w:lang w:val="uz-Cyrl-UZ"/>
        </w:rPr>
        <w:t>3</w:t>
      </w:r>
      <w:r>
        <w:rPr>
          <w:rFonts w:eastAsia="Calibri"/>
          <w:sz w:val="26"/>
          <w:szCs w:val="26"/>
        </w:rPr>
        <w:t> </w:t>
      </w:r>
      <w:r w:rsidR="00B70853">
        <w:rPr>
          <w:rFonts w:eastAsia="Calibri"/>
          <w:sz w:val="26"/>
          <w:szCs w:val="26"/>
        </w:rPr>
        <w:t>году</w:t>
      </w:r>
      <w:r w:rsidR="002715C4" w:rsidRPr="00F07022">
        <w:rPr>
          <w:rFonts w:eastAsia="Calibri"/>
          <w:sz w:val="26"/>
          <w:szCs w:val="26"/>
        </w:rPr>
        <w:t xml:space="preserve"> </w:t>
      </w:r>
      <w:r w:rsidR="002715C4">
        <w:rPr>
          <w:rFonts w:eastAsia="Calibri"/>
          <w:sz w:val="26"/>
          <w:szCs w:val="26"/>
        </w:rPr>
        <w:t>с</w:t>
      </w:r>
      <w:r w:rsidR="001714F5" w:rsidRPr="00F07022">
        <w:rPr>
          <w:rFonts w:eastAsia="Calibri"/>
          <w:sz w:val="26"/>
          <w:szCs w:val="26"/>
        </w:rPr>
        <w:t xml:space="preserve">редства </w:t>
      </w:r>
      <w:r w:rsidR="00AC4879">
        <w:rPr>
          <w:rFonts w:eastAsia="Calibri"/>
          <w:sz w:val="26"/>
          <w:szCs w:val="26"/>
        </w:rPr>
        <w:t>ф</w:t>
      </w:r>
      <w:r w:rsidR="001714F5" w:rsidRPr="00F07022">
        <w:rPr>
          <w:rFonts w:eastAsia="Calibri"/>
          <w:sz w:val="26"/>
          <w:szCs w:val="26"/>
        </w:rPr>
        <w:t>онда были</w:t>
      </w:r>
      <w:r w:rsidR="001714F5" w:rsidRPr="001714F5">
        <w:rPr>
          <w:rFonts w:eastAsia="Calibri"/>
          <w:sz w:val="26"/>
          <w:szCs w:val="26"/>
        </w:rPr>
        <w:t xml:space="preserve"> сформированы </w:t>
      </w:r>
      <w:r w:rsidR="00682646">
        <w:rPr>
          <w:rFonts w:eastAsia="Calibri"/>
          <w:sz w:val="26"/>
          <w:szCs w:val="26"/>
        </w:rPr>
        <w:t xml:space="preserve">за счет </w:t>
      </w:r>
      <w:r w:rsidR="00AC4879">
        <w:rPr>
          <w:rFonts w:eastAsia="Calibri"/>
          <w:sz w:val="26"/>
          <w:szCs w:val="26"/>
        </w:rPr>
        <w:t xml:space="preserve">благотворительных пожертвований и </w:t>
      </w:r>
      <w:r w:rsidR="00682646">
        <w:rPr>
          <w:rFonts w:eastAsia="Calibri"/>
          <w:sz w:val="26"/>
          <w:szCs w:val="26"/>
        </w:rPr>
        <w:t>процентов</w:t>
      </w:r>
      <w:r w:rsidR="00EB02F3">
        <w:rPr>
          <w:rFonts w:eastAsia="Calibri"/>
          <w:sz w:val="26"/>
          <w:szCs w:val="26"/>
          <w:lang w:val="uz-Cyrl-UZ"/>
        </w:rPr>
        <w:t xml:space="preserve"> </w:t>
      </w:r>
      <w:r w:rsidR="00682646">
        <w:rPr>
          <w:rFonts w:eastAsia="Calibri"/>
          <w:sz w:val="26"/>
          <w:szCs w:val="26"/>
        </w:rPr>
        <w:t>за размещение средств на банковский депозит.</w:t>
      </w:r>
      <w:r w:rsidR="00AC4879">
        <w:rPr>
          <w:rFonts w:eastAsia="Calibri"/>
          <w:sz w:val="26"/>
          <w:szCs w:val="26"/>
        </w:rPr>
        <w:t xml:space="preserve"> </w:t>
      </w:r>
      <w:r w:rsidR="00961287">
        <w:rPr>
          <w:rFonts w:eastAsia="Calibri"/>
          <w:sz w:val="26"/>
          <w:szCs w:val="26"/>
        </w:rPr>
        <w:t>Общая сумма</w:t>
      </w:r>
      <w:r w:rsidR="00AC4879">
        <w:rPr>
          <w:rFonts w:eastAsia="Calibri"/>
          <w:sz w:val="26"/>
          <w:szCs w:val="26"/>
        </w:rPr>
        <w:t xml:space="preserve"> расходов за отчетный период составила </w:t>
      </w:r>
      <w:r w:rsidR="001114F5">
        <w:rPr>
          <w:rFonts w:eastAsia="Calibri"/>
          <w:sz w:val="26"/>
          <w:szCs w:val="26"/>
          <w:lang w:val="uz-Cyrl-UZ"/>
        </w:rPr>
        <w:t>5</w:t>
      </w:r>
      <w:r w:rsidR="00AC4879">
        <w:rPr>
          <w:rFonts w:eastAsia="Calibri"/>
          <w:sz w:val="26"/>
          <w:szCs w:val="26"/>
          <w:lang w:val="uz-Cyrl-UZ"/>
        </w:rPr>
        <w:t xml:space="preserve"> миллиард</w:t>
      </w:r>
      <w:r w:rsidR="001114F5">
        <w:rPr>
          <w:rFonts w:eastAsia="Calibri"/>
          <w:sz w:val="26"/>
          <w:szCs w:val="26"/>
          <w:lang w:val="uz-Cyrl-UZ"/>
        </w:rPr>
        <w:t>ов</w:t>
      </w:r>
      <w:r w:rsidR="00B70853">
        <w:rPr>
          <w:rFonts w:eastAsia="Calibri"/>
          <w:sz w:val="26"/>
          <w:szCs w:val="26"/>
          <w:lang w:val="uz-Cyrl-UZ"/>
        </w:rPr>
        <w:t> </w:t>
      </w:r>
      <w:r w:rsidR="001114F5">
        <w:rPr>
          <w:rFonts w:eastAsia="Calibri"/>
          <w:sz w:val="26"/>
          <w:szCs w:val="26"/>
          <w:lang w:val="uz-Cyrl-UZ"/>
        </w:rPr>
        <w:t>337</w:t>
      </w:r>
      <w:r w:rsidR="008B55AB">
        <w:rPr>
          <w:rFonts w:eastAsia="Calibri"/>
          <w:sz w:val="26"/>
          <w:szCs w:val="26"/>
        </w:rPr>
        <w:t xml:space="preserve"> </w:t>
      </w:r>
      <w:r w:rsidR="00961287">
        <w:rPr>
          <w:rFonts w:eastAsia="Calibri"/>
          <w:sz w:val="26"/>
          <w:szCs w:val="26"/>
        </w:rPr>
        <w:t>м</w:t>
      </w:r>
      <w:r w:rsidR="00AC4879">
        <w:rPr>
          <w:rFonts w:eastAsia="Calibri"/>
          <w:sz w:val="26"/>
          <w:szCs w:val="26"/>
        </w:rPr>
        <w:t>и</w:t>
      </w:r>
      <w:r w:rsidR="00961287">
        <w:rPr>
          <w:rFonts w:eastAsia="Calibri"/>
          <w:sz w:val="26"/>
          <w:szCs w:val="26"/>
        </w:rPr>
        <w:t>л</w:t>
      </w:r>
      <w:r w:rsidR="00AC4879">
        <w:rPr>
          <w:rFonts w:eastAsia="Calibri"/>
          <w:sz w:val="26"/>
          <w:szCs w:val="26"/>
        </w:rPr>
        <w:t>лион</w:t>
      </w:r>
      <w:r w:rsidR="001114F5">
        <w:rPr>
          <w:rFonts w:eastAsia="Calibri"/>
          <w:sz w:val="26"/>
          <w:szCs w:val="26"/>
        </w:rPr>
        <w:t>ов</w:t>
      </w:r>
      <w:r w:rsidR="00AC4879">
        <w:rPr>
          <w:rFonts w:eastAsia="Calibri"/>
          <w:sz w:val="26"/>
          <w:szCs w:val="26"/>
        </w:rPr>
        <w:t xml:space="preserve"> </w:t>
      </w:r>
      <w:proofErr w:type="spellStart"/>
      <w:r w:rsidR="00961287">
        <w:rPr>
          <w:rFonts w:eastAsia="Calibri"/>
          <w:sz w:val="26"/>
          <w:szCs w:val="26"/>
        </w:rPr>
        <w:t>сум</w:t>
      </w:r>
      <w:proofErr w:type="spellEnd"/>
      <w:r w:rsidR="005D1C0A">
        <w:rPr>
          <w:rFonts w:eastAsia="Calibri"/>
          <w:sz w:val="26"/>
          <w:szCs w:val="26"/>
        </w:rPr>
        <w:t>.</w:t>
      </w:r>
      <w:r w:rsidR="000E2CA5">
        <w:rPr>
          <w:rFonts w:eastAsia="Calibri"/>
          <w:sz w:val="26"/>
          <w:szCs w:val="26"/>
        </w:rPr>
        <w:t xml:space="preserve"> </w:t>
      </w:r>
    </w:p>
    <w:p w14:paraId="44E4C6E7" w14:textId="77777777" w:rsidR="003452F8" w:rsidRPr="003452F8" w:rsidRDefault="003452F8" w:rsidP="00086468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задачами, определенными </w:t>
      </w:r>
      <w:r w:rsidR="008914F0">
        <w:rPr>
          <w:sz w:val="26"/>
          <w:szCs w:val="26"/>
        </w:rPr>
        <w:t>у</w:t>
      </w:r>
      <w:r>
        <w:rPr>
          <w:sz w:val="26"/>
          <w:szCs w:val="26"/>
        </w:rPr>
        <w:t>ставом</w:t>
      </w:r>
      <w:r w:rsidR="00EB369C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Pr="003452F8">
        <w:rPr>
          <w:sz w:val="26"/>
          <w:szCs w:val="26"/>
        </w:rPr>
        <w:t xml:space="preserve">редства </w:t>
      </w:r>
      <w:r>
        <w:rPr>
          <w:sz w:val="26"/>
          <w:szCs w:val="26"/>
        </w:rPr>
        <w:t xml:space="preserve">были направлены и </w:t>
      </w:r>
      <w:r w:rsidRPr="003452F8">
        <w:rPr>
          <w:sz w:val="26"/>
          <w:szCs w:val="26"/>
        </w:rPr>
        <w:t>использ</w:t>
      </w:r>
      <w:r>
        <w:rPr>
          <w:sz w:val="26"/>
          <w:szCs w:val="26"/>
        </w:rPr>
        <w:t>ованы в виде ок</w:t>
      </w:r>
      <w:r w:rsidR="008914F0">
        <w:rPr>
          <w:sz w:val="26"/>
          <w:szCs w:val="26"/>
        </w:rPr>
        <w:t>азания благотворительной помощи</w:t>
      </w:r>
      <w:r>
        <w:rPr>
          <w:sz w:val="26"/>
          <w:szCs w:val="26"/>
        </w:rPr>
        <w:t xml:space="preserve"> малообеспеченным, нуждающимся в финансовой помощи лицам </w:t>
      </w:r>
      <w:r w:rsidRPr="003452F8">
        <w:rPr>
          <w:sz w:val="26"/>
          <w:szCs w:val="26"/>
        </w:rPr>
        <w:t>на следующие цели:</w:t>
      </w:r>
    </w:p>
    <w:p w14:paraId="17AF636B" w14:textId="77777777" w:rsidR="003452F8" w:rsidRDefault="003452F8" w:rsidP="00086468">
      <w:pPr>
        <w:tabs>
          <w:tab w:val="left" w:pos="709"/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медицинских учреждениях республики;</w:t>
      </w:r>
    </w:p>
    <w:p w14:paraId="3E85C135" w14:textId="77777777" w:rsidR="003452F8" w:rsidRDefault="003452F8" w:rsidP="00086468">
      <w:pPr>
        <w:tabs>
          <w:tab w:val="left" w:pos="709"/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зарубежных клиниках;</w:t>
      </w:r>
    </w:p>
    <w:p w14:paraId="2C51F715" w14:textId="5BDFADAB" w:rsidR="005B16D2" w:rsidRDefault="003452F8" w:rsidP="00086468">
      <w:pPr>
        <w:tabs>
          <w:tab w:val="left" w:pos="709"/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114F5">
        <w:rPr>
          <w:sz w:val="26"/>
          <w:szCs w:val="26"/>
        </w:rPr>
        <w:t> </w:t>
      </w:r>
      <w:r>
        <w:rPr>
          <w:sz w:val="26"/>
          <w:szCs w:val="26"/>
        </w:rPr>
        <w:t>приобретение дорогостоящих импортных медицинских имплантатов, эндопротезов</w:t>
      </w:r>
      <w:r w:rsidR="005B16D2">
        <w:rPr>
          <w:sz w:val="26"/>
          <w:szCs w:val="26"/>
        </w:rPr>
        <w:t>;</w:t>
      </w:r>
    </w:p>
    <w:p w14:paraId="5F809886" w14:textId="073FD01F" w:rsidR="008B55AB" w:rsidRDefault="008B55AB" w:rsidP="00086468">
      <w:pPr>
        <w:tabs>
          <w:tab w:val="left" w:pos="709"/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114F5">
        <w:rPr>
          <w:sz w:val="26"/>
          <w:szCs w:val="26"/>
        </w:rPr>
        <w:t> </w:t>
      </w:r>
      <w:r>
        <w:rPr>
          <w:sz w:val="26"/>
          <w:szCs w:val="26"/>
        </w:rPr>
        <w:t>оказание социальной помощи для улучшения социально-бытовых условий граждан.</w:t>
      </w:r>
    </w:p>
    <w:p w14:paraId="636839D9" w14:textId="186D8157" w:rsidR="00791C30" w:rsidRPr="005D1C0A" w:rsidRDefault="000C7995" w:rsidP="0008646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отчетный период </w:t>
      </w:r>
      <w:r w:rsidR="008914F0">
        <w:rPr>
          <w:sz w:val="26"/>
          <w:szCs w:val="26"/>
        </w:rPr>
        <w:t>ф</w:t>
      </w:r>
      <w:r>
        <w:rPr>
          <w:sz w:val="26"/>
          <w:szCs w:val="26"/>
        </w:rPr>
        <w:t xml:space="preserve">онд оказал благотворительную помощь </w:t>
      </w:r>
      <w:r w:rsidR="008914F0">
        <w:rPr>
          <w:sz w:val="26"/>
          <w:szCs w:val="26"/>
        </w:rPr>
        <w:t>1</w:t>
      </w:r>
      <w:r w:rsidR="001114F5">
        <w:rPr>
          <w:sz w:val="26"/>
          <w:szCs w:val="26"/>
        </w:rPr>
        <w:t>10</w:t>
      </w:r>
      <w:r w:rsidR="008914F0">
        <w:rPr>
          <w:sz w:val="26"/>
          <w:szCs w:val="26"/>
        </w:rPr>
        <w:t xml:space="preserve"> гражданам и </w:t>
      </w:r>
      <w:r w:rsidR="008914F0" w:rsidRPr="00D223AF">
        <w:rPr>
          <w:sz w:val="26"/>
          <w:szCs w:val="26"/>
        </w:rPr>
        <w:t>1</w:t>
      </w:r>
      <w:r w:rsidR="00D223AF" w:rsidRPr="00D223AF">
        <w:rPr>
          <w:sz w:val="26"/>
          <w:szCs w:val="26"/>
        </w:rPr>
        <w:t>1</w:t>
      </w:r>
      <w:r w:rsidR="008914F0" w:rsidRPr="00D223AF">
        <w:rPr>
          <w:sz w:val="26"/>
          <w:szCs w:val="26"/>
        </w:rPr>
        <w:t xml:space="preserve"> </w:t>
      </w:r>
      <w:r w:rsidR="008914F0">
        <w:rPr>
          <w:sz w:val="26"/>
          <w:szCs w:val="26"/>
        </w:rPr>
        <w:t>социальным организациям. Представление материальной помощи осуществляется то</w:t>
      </w:r>
      <w:bookmarkStart w:id="0" w:name="_GoBack"/>
      <w:bookmarkEnd w:id="0"/>
      <w:r w:rsidR="008914F0">
        <w:rPr>
          <w:sz w:val="26"/>
          <w:szCs w:val="26"/>
        </w:rPr>
        <w:t>лько п</w:t>
      </w:r>
      <w:r w:rsidR="00791C30" w:rsidRPr="005D1C0A">
        <w:rPr>
          <w:sz w:val="26"/>
          <w:szCs w:val="26"/>
        </w:rPr>
        <w:t xml:space="preserve">о безналичному расчету, с заключением в установленном законодательством порядке договоров, с отражением всего оборота средств </w:t>
      </w:r>
      <w:r w:rsidR="00F31E0A">
        <w:rPr>
          <w:sz w:val="26"/>
          <w:szCs w:val="26"/>
        </w:rPr>
        <w:br/>
      </w:r>
      <w:r w:rsidR="00791C30" w:rsidRPr="005D1C0A">
        <w:rPr>
          <w:sz w:val="26"/>
          <w:szCs w:val="26"/>
        </w:rPr>
        <w:t>в бухгалтерском учете.</w:t>
      </w:r>
    </w:p>
    <w:p w14:paraId="30802CA0" w14:textId="4F68F88A" w:rsidR="001714F5" w:rsidRPr="001714F5" w:rsidRDefault="001714F5" w:rsidP="0008646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714F5">
        <w:rPr>
          <w:sz w:val="26"/>
          <w:szCs w:val="26"/>
        </w:rPr>
        <w:t xml:space="preserve">Всего на покрытие административно-хозяйственных затрат </w:t>
      </w:r>
      <w:r w:rsidR="0078541B">
        <w:rPr>
          <w:sz w:val="26"/>
          <w:szCs w:val="26"/>
        </w:rPr>
        <w:t>за отчетный период</w:t>
      </w:r>
      <w:r w:rsidR="0051759A">
        <w:rPr>
          <w:sz w:val="26"/>
          <w:szCs w:val="26"/>
        </w:rPr>
        <w:t xml:space="preserve">, </w:t>
      </w:r>
      <w:r w:rsidRPr="001714F5">
        <w:rPr>
          <w:sz w:val="26"/>
          <w:szCs w:val="26"/>
        </w:rPr>
        <w:t>с учетом фонда оплаты труда сотрудников исполнительного аппарата</w:t>
      </w:r>
      <w:r w:rsidR="0078541B">
        <w:rPr>
          <w:sz w:val="26"/>
          <w:szCs w:val="26"/>
        </w:rPr>
        <w:t xml:space="preserve">, </w:t>
      </w:r>
      <w:r w:rsidR="00F31E0A">
        <w:rPr>
          <w:sz w:val="26"/>
          <w:szCs w:val="26"/>
        </w:rPr>
        <w:br/>
      </w:r>
      <w:r w:rsidR="0078541B">
        <w:rPr>
          <w:sz w:val="26"/>
          <w:szCs w:val="26"/>
        </w:rPr>
        <w:t>а также оснащение и комплектацию офиса исполнительного аппарата израсходован</w:t>
      </w:r>
      <w:r w:rsidRPr="001714F5">
        <w:rPr>
          <w:sz w:val="26"/>
          <w:szCs w:val="26"/>
        </w:rPr>
        <w:t xml:space="preserve"> </w:t>
      </w:r>
      <w:r w:rsidR="00F31E0A">
        <w:rPr>
          <w:sz w:val="26"/>
          <w:szCs w:val="26"/>
        </w:rPr>
        <w:t>28</w:t>
      </w:r>
      <w:r w:rsidRPr="001714F5">
        <w:rPr>
          <w:sz w:val="26"/>
          <w:szCs w:val="26"/>
        </w:rPr>
        <w:t xml:space="preserve"> % от общей суммы затрат.</w:t>
      </w:r>
    </w:p>
    <w:p w14:paraId="403CB417" w14:textId="3C1CB30F" w:rsidR="004552FB" w:rsidRPr="00B70853" w:rsidRDefault="008914F0" w:rsidP="00086468">
      <w:pPr>
        <w:spacing w:before="12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Фонд принимает все необходимые меры по дальнейшему выполнению уставных задач для оказания действенной помощи социально уязвимым слоям населения</w:t>
      </w:r>
      <w:r w:rsidR="005956B6">
        <w:rPr>
          <w:rFonts w:eastAsia="Calibri"/>
          <w:sz w:val="26"/>
          <w:szCs w:val="26"/>
        </w:rPr>
        <w:t>.</w:t>
      </w:r>
    </w:p>
    <w:sectPr w:rsidR="004552FB" w:rsidRPr="00B70853" w:rsidSect="001114F5">
      <w:headerReference w:type="default" r:id="rId8"/>
      <w:pgSz w:w="11906" w:h="16838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F602D" w14:textId="77777777" w:rsidR="00711F12" w:rsidRDefault="00711F12" w:rsidP="001114F5">
      <w:r>
        <w:separator/>
      </w:r>
    </w:p>
  </w:endnote>
  <w:endnote w:type="continuationSeparator" w:id="0">
    <w:p w14:paraId="6655280A" w14:textId="77777777" w:rsidR="00711F12" w:rsidRDefault="00711F12" w:rsidP="0011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DFC04" w14:textId="77777777" w:rsidR="00711F12" w:rsidRDefault="00711F12" w:rsidP="001114F5">
      <w:r>
        <w:separator/>
      </w:r>
    </w:p>
  </w:footnote>
  <w:footnote w:type="continuationSeparator" w:id="0">
    <w:p w14:paraId="49C724DF" w14:textId="77777777" w:rsidR="00711F12" w:rsidRDefault="00711F12" w:rsidP="0011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0605567"/>
      <w:docPartObj>
        <w:docPartGallery w:val="Page Numbers (Top of Page)"/>
        <w:docPartUnique/>
      </w:docPartObj>
    </w:sdtPr>
    <w:sdtContent>
      <w:p w14:paraId="48D62CF8" w14:textId="0AEE0B73" w:rsidR="001114F5" w:rsidRDefault="001114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23663" w14:textId="77777777" w:rsidR="001114F5" w:rsidRDefault="001114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59D2"/>
    <w:multiLevelType w:val="hybridMultilevel"/>
    <w:tmpl w:val="51E055D2"/>
    <w:lvl w:ilvl="0" w:tplc="8472A4B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532AF8"/>
    <w:multiLevelType w:val="hybridMultilevel"/>
    <w:tmpl w:val="23886EB8"/>
    <w:lvl w:ilvl="0" w:tplc="62B055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66CD8"/>
    <w:multiLevelType w:val="hybridMultilevel"/>
    <w:tmpl w:val="24809C32"/>
    <w:lvl w:ilvl="0" w:tplc="03985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892943"/>
    <w:multiLevelType w:val="hybridMultilevel"/>
    <w:tmpl w:val="382C67B8"/>
    <w:lvl w:ilvl="0" w:tplc="74068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1A"/>
    <w:rsid w:val="00004758"/>
    <w:rsid w:val="00017F6A"/>
    <w:rsid w:val="0005709C"/>
    <w:rsid w:val="000848FA"/>
    <w:rsid w:val="00086468"/>
    <w:rsid w:val="000C4676"/>
    <w:rsid w:val="000C7995"/>
    <w:rsid w:val="000D251A"/>
    <w:rsid w:val="000E2CA5"/>
    <w:rsid w:val="001114F5"/>
    <w:rsid w:val="00112777"/>
    <w:rsid w:val="001415E1"/>
    <w:rsid w:val="001714F5"/>
    <w:rsid w:val="00176191"/>
    <w:rsid w:val="00180E86"/>
    <w:rsid w:val="001D5328"/>
    <w:rsid w:val="001E6263"/>
    <w:rsid w:val="0021478E"/>
    <w:rsid w:val="002350AA"/>
    <w:rsid w:val="00245B6E"/>
    <w:rsid w:val="00250D81"/>
    <w:rsid w:val="002715C4"/>
    <w:rsid w:val="002761CC"/>
    <w:rsid w:val="002901F2"/>
    <w:rsid w:val="002C0102"/>
    <w:rsid w:val="002D26D8"/>
    <w:rsid w:val="00324519"/>
    <w:rsid w:val="00330A42"/>
    <w:rsid w:val="003372D6"/>
    <w:rsid w:val="003452F8"/>
    <w:rsid w:val="003571C4"/>
    <w:rsid w:val="00363140"/>
    <w:rsid w:val="003A1DFF"/>
    <w:rsid w:val="00404050"/>
    <w:rsid w:val="00404416"/>
    <w:rsid w:val="00420863"/>
    <w:rsid w:val="004552FB"/>
    <w:rsid w:val="00490068"/>
    <w:rsid w:val="004B5A4D"/>
    <w:rsid w:val="00503A86"/>
    <w:rsid w:val="005139D5"/>
    <w:rsid w:val="0051759A"/>
    <w:rsid w:val="00535CF4"/>
    <w:rsid w:val="0055033C"/>
    <w:rsid w:val="005503ED"/>
    <w:rsid w:val="005548ED"/>
    <w:rsid w:val="00574EC1"/>
    <w:rsid w:val="005956B6"/>
    <w:rsid w:val="005A2EB4"/>
    <w:rsid w:val="005B16D2"/>
    <w:rsid w:val="005B737F"/>
    <w:rsid w:val="005D1C0A"/>
    <w:rsid w:val="005D34B1"/>
    <w:rsid w:val="005D55D9"/>
    <w:rsid w:val="005D6F5B"/>
    <w:rsid w:val="006666CE"/>
    <w:rsid w:val="00673923"/>
    <w:rsid w:val="00682646"/>
    <w:rsid w:val="006955DB"/>
    <w:rsid w:val="006C38D6"/>
    <w:rsid w:val="006E304E"/>
    <w:rsid w:val="00711F12"/>
    <w:rsid w:val="00753513"/>
    <w:rsid w:val="0078541B"/>
    <w:rsid w:val="00791C30"/>
    <w:rsid w:val="00843CA8"/>
    <w:rsid w:val="008914F0"/>
    <w:rsid w:val="008B55AB"/>
    <w:rsid w:val="008C1EA4"/>
    <w:rsid w:val="00912098"/>
    <w:rsid w:val="00937998"/>
    <w:rsid w:val="00944404"/>
    <w:rsid w:val="0095557D"/>
    <w:rsid w:val="00961287"/>
    <w:rsid w:val="009A501F"/>
    <w:rsid w:val="009A7E36"/>
    <w:rsid w:val="009B57FE"/>
    <w:rsid w:val="009E5E93"/>
    <w:rsid w:val="00A13D00"/>
    <w:rsid w:val="00A20344"/>
    <w:rsid w:val="00A24B5F"/>
    <w:rsid w:val="00A3147E"/>
    <w:rsid w:val="00A3424C"/>
    <w:rsid w:val="00A525F7"/>
    <w:rsid w:val="00AA08E4"/>
    <w:rsid w:val="00AC4879"/>
    <w:rsid w:val="00AF2D5F"/>
    <w:rsid w:val="00AF4C34"/>
    <w:rsid w:val="00B12ECD"/>
    <w:rsid w:val="00B50F21"/>
    <w:rsid w:val="00B70853"/>
    <w:rsid w:val="00B74796"/>
    <w:rsid w:val="00BA2BDD"/>
    <w:rsid w:val="00BB49A7"/>
    <w:rsid w:val="00BB5C23"/>
    <w:rsid w:val="00BE3616"/>
    <w:rsid w:val="00C015D3"/>
    <w:rsid w:val="00C3292A"/>
    <w:rsid w:val="00C5109D"/>
    <w:rsid w:val="00C541B2"/>
    <w:rsid w:val="00C61181"/>
    <w:rsid w:val="00CA6725"/>
    <w:rsid w:val="00CB6445"/>
    <w:rsid w:val="00D223AF"/>
    <w:rsid w:val="00DA2FC0"/>
    <w:rsid w:val="00DB7713"/>
    <w:rsid w:val="00DE61C3"/>
    <w:rsid w:val="00E46224"/>
    <w:rsid w:val="00E7087C"/>
    <w:rsid w:val="00E72571"/>
    <w:rsid w:val="00E91F64"/>
    <w:rsid w:val="00EB02F3"/>
    <w:rsid w:val="00EB0A47"/>
    <w:rsid w:val="00EB369C"/>
    <w:rsid w:val="00ED37FF"/>
    <w:rsid w:val="00ED6DBF"/>
    <w:rsid w:val="00EF388E"/>
    <w:rsid w:val="00F07022"/>
    <w:rsid w:val="00F31E0A"/>
    <w:rsid w:val="00FA5F29"/>
    <w:rsid w:val="00FB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517B"/>
  <w15:docId w15:val="{67B75F10-B214-4AF3-BA76-140FF04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3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50F21"/>
    <w:rPr>
      <w:i/>
      <w:iCs/>
    </w:rPr>
  </w:style>
  <w:style w:type="table" w:styleId="a7">
    <w:name w:val="Table Grid"/>
    <w:basedOn w:val="a1"/>
    <w:uiPriority w:val="59"/>
    <w:rsid w:val="0027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4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14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4DA9-B867-4138-A9A3-C8FAC701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8</cp:revision>
  <cp:lastPrinted>2019-04-05T06:09:00Z</cp:lastPrinted>
  <dcterms:created xsi:type="dcterms:W3CDTF">2023-02-09T06:20:00Z</dcterms:created>
  <dcterms:modified xsi:type="dcterms:W3CDTF">2024-04-01T08:40:00Z</dcterms:modified>
</cp:coreProperties>
</file>